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FA" w:rsidRDefault="00441CFA" w:rsidP="00441CFA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6C6D"/>
          <w:sz w:val="35"/>
          <w:szCs w:val="35"/>
          <w:bdr w:val="none" w:sz="0" w:space="0" w:color="auto" w:frame="1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>Аннотация к рабочим программам  педагогов</w:t>
      </w:r>
    </w:p>
    <w:p w:rsidR="00441CFA" w:rsidRDefault="00441CFA" w:rsidP="00441CFA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6C6D"/>
          <w:sz w:val="35"/>
          <w:szCs w:val="35"/>
          <w:bdr w:val="none" w:sz="0" w:space="0" w:color="auto" w:frame="1"/>
        </w:rPr>
      </w:pPr>
      <w:r>
        <w:rPr>
          <w:b/>
          <w:bCs/>
          <w:color w:val="006C6D"/>
          <w:sz w:val="35"/>
          <w:szCs w:val="35"/>
          <w:bdr w:val="none" w:sz="0" w:space="0" w:color="auto" w:frame="1"/>
        </w:rPr>
        <w:t xml:space="preserve">МБДОУ №24 </w:t>
      </w:r>
      <w:proofErr w:type="spellStart"/>
      <w:r>
        <w:rPr>
          <w:b/>
          <w:bCs/>
          <w:color w:val="006C6D"/>
          <w:sz w:val="35"/>
          <w:szCs w:val="35"/>
          <w:bdr w:val="none" w:sz="0" w:space="0" w:color="auto" w:frame="1"/>
        </w:rPr>
        <w:t>г</w:t>
      </w:r>
      <w:proofErr w:type="gramStart"/>
      <w:r>
        <w:rPr>
          <w:b/>
          <w:bCs/>
          <w:color w:val="006C6D"/>
          <w:sz w:val="35"/>
          <w:szCs w:val="35"/>
          <w:bdr w:val="none" w:sz="0" w:space="0" w:color="auto" w:frame="1"/>
        </w:rPr>
        <w:t>.Ш</w:t>
      </w:r>
      <w:proofErr w:type="gramEnd"/>
      <w:r>
        <w:rPr>
          <w:b/>
          <w:bCs/>
          <w:color w:val="006C6D"/>
          <w:sz w:val="35"/>
          <w:szCs w:val="35"/>
          <w:bdr w:val="none" w:sz="0" w:space="0" w:color="auto" w:frame="1"/>
        </w:rPr>
        <w:t>ахты</w:t>
      </w:r>
      <w:proofErr w:type="spellEnd"/>
    </w:p>
    <w:p w:rsidR="00441CFA" w:rsidRDefault="00441CFA" w:rsidP="00441CFA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5"/>
          <w:szCs w:val="35"/>
        </w:rPr>
      </w:pPr>
    </w:p>
    <w:p w:rsidR="00441CFA" w:rsidRDefault="00441CFA" w:rsidP="00441CFA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b/>
          <w:bCs/>
          <w:color w:val="006C6D"/>
          <w:sz w:val="30"/>
          <w:szCs w:val="30"/>
          <w:bdr w:val="none" w:sz="0" w:space="0" w:color="auto" w:frame="1"/>
        </w:rPr>
        <w:t>Подготовительная к школе группа</w:t>
      </w:r>
      <w:r>
        <w:rPr>
          <w:b/>
          <w:bCs/>
          <w:color w:val="006C6D"/>
          <w:sz w:val="30"/>
          <w:szCs w:val="30"/>
          <w:bdr w:val="none" w:sz="0" w:space="0" w:color="auto" w:frame="1"/>
        </w:rPr>
        <w:t xml:space="preserve"> (логопедическая – дети с ОНР)</w:t>
      </w:r>
    </w:p>
    <w:p w:rsidR="00441CFA" w:rsidRDefault="00441CFA" w:rsidP="00441C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1CFA" w:rsidRPr="0055797E" w:rsidRDefault="00441CFA" w:rsidP="00441C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97E">
        <w:rPr>
          <w:rFonts w:ascii="Times New Roman" w:hAnsi="Times New Roman" w:cs="Times New Roman"/>
          <w:color w:val="000000"/>
          <w:sz w:val="28"/>
          <w:szCs w:val="28"/>
        </w:rPr>
        <w:t xml:space="preserve">Ведущими целями </w:t>
      </w:r>
      <w:r w:rsidRPr="005579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55797E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5797E">
        <w:rPr>
          <w:rFonts w:ascii="Times New Roman" w:hAnsi="Times New Roman" w:cs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41CFA" w:rsidRPr="00F52D24" w:rsidRDefault="00441CFA" w:rsidP="00441C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41CFA" w:rsidRPr="00F52D24" w:rsidRDefault="00441CFA" w:rsidP="00441C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CFA" w:rsidRPr="00F52D24" w:rsidRDefault="00441CFA" w:rsidP="00441C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2D2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 </w:t>
      </w:r>
      <w:r w:rsidRPr="00F52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достижения целей программы первостепенное значение име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F52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реализация следующих задач</w:t>
      </w:r>
      <w:r w:rsidRPr="00F52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441CFA" w:rsidRPr="00F52D24" w:rsidRDefault="00441CFA" w:rsidP="00441C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41CFA" w:rsidRPr="00F52D24" w:rsidRDefault="00441CFA" w:rsidP="00441CFA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забота о здоровье, эмоциональном благополучии и своевременном всестороннем развитии каждого ребенка;</w:t>
      </w:r>
    </w:p>
    <w:p w:rsidR="00441CFA" w:rsidRPr="00F52D24" w:rsidRDefault="00441CFA" w:rsidP="00441CFA">
      <w:pPr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общительными</w:t>
      </w:r>
      <w:proofErr w:type="gramEnd"/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добрыми, любознательными, инициативными, стремящимися к самостоятельности и творчеству;</w:t>
      </w:r>
    </w:p>
    <w:p w:rsidR="00441CFA" w:rsidRPr="00F52D24" w:rsidRDefault="00441CFA" w:rsidP="00441CFA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-образовательного процесса;</w:t>
      </w:r>
    </w:p>
    <w:p w:rsidR="00441CFA" w:rsidRPr="00F52D24" w:rsidRDefault="00441CFA" w:rsidP="00441CFA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творческая организация (креативность) </w:t>
      </w:r>
      <w:proofErr w:type="spellStart"/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воспитательно</w:t>
      </w:r>
      <w:proofErr w:type="spellEnd"/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-образовательного процесса;</w:t>
      </w:r>
    </w:p>
    <w:p w:rsidR="00441CFA" w:rsidRPr="00F52D24" w:rsidRDefault="00441CFA" w:rsidP="00441CFA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вариативность использования образовательного материала, позволяющая развивать творч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F52D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ство в соответствии с интересами и наклонностями каждого ребенка;</w:t>
      </w:r>
    </w:p>
    <w:p w:rsidR="00441CFA" w:rsidRPr="00F52D24" w:rsidRDefault="00441CFA" w:rsidP="00441CFA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2D24">
        <w:rPr>
          <w:rFonts w:ascii="Times New Roman" w:eastAsia="Times New Roman" w:hAnsi="Times New Roman" w:cs="Times New Roman"/>
          <w:sz w:val="28"/>
          <w:szCs w:val="28"/>
          <w:lang w:eastAsia="zh-CN"/>
        </w:rPr>
        <w:t>уважительное отношение к результатам детского творчества;</w:t>
      </w:r>
    </w:p>
    <w:p w:rsidR="00441CFA" w:rsidRPr="00F52D24" w:rsidRDefault="00441CFA" w:rsidP="00441CFA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2D24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единство подходов к воспитанию детей в условиях ДОУ и семьи;</w:t>
      </w:r>
    </w:p>
    <w:p w:rsidR="00441CFA" w:rsidRPr="0055797E" w:rsidRDefault="00441CFA" w:rsidP="00441CFA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D2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441CFA" w:rsidRPr="000D33A2" w:rsidRDefault="00441CFA" w:rsidP="00441CFA">
      <w:pPr>
        <w:numPr>
          <w:ilvl w:val="0"/>
          <w:numId w:val="6"/>
        </w:numPr>
        <w:shd w:val="clear" w:color="auto" w:fill="FFFFFF"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специалистов,  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ребёнка, 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коррекционно-развивающей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CFA" w:rsidRDefault="00441CFA" w:rsidP="0044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1CFA" w:rsidRPr="00532025" w:rsidRDefault="00441CFA" w:rsidP="00441CFA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20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Принципы и подходы к формированию программы.</w:t>
      </w:r>
    </w:p>
    <w:p w:rsidR="00441CFA" w:rsidRDefault="00441CFA" w:rsidP="0044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1CFA" w:rsidRDefault="00441CFA" w:rsidP="0044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строится:</w:t>
      </w:r>
    </w:p>
    <w:p w:rsidR="00441CFA" w:rsidRDefault="00441CFA" w:rsidP="0044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CFA" w:rsidRPr="000D33A2" w:rsidRDefault="00441CFA" w:rsidP="00441C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41CFA" w:rsidRPr="00F52D24" w:rsidRDefault="00441CFA" w:rsidP="00441CF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2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441CFA" w:rsidRPr="00F52D24" w:rsidRDefault="00441CFA" w:rsidP="00441CF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2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сочетает принципы научной обоснованности и практической приме</w:t>
      </w:r>
      <w:r w:rsidRPr="00F52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441CFA" w:rsidRPr="00F52D24" w:rsidRDefault="00441CFA" w:rsidP="00441CF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2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441CFA" w:rsidRPr="00F52D24" w:rsidRDefault="00441CFA" w:rsidP="00441CF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2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441CFA" w:rsidRPr="00F52D24" w:rsidRDefault="00441CFA" w:rsidP="00441CF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2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основывается на комплексно-тематическом принципе построения об</w:t>
      </w:r>
      <w:r w:rsidRPr="00F52D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разовательного процесса;</w:t>
      </w:r>
    </w:p>
    <w:p w:rsidR="00441CFA" w:rsidRPr="0055797E" w:rsidRDefault="00441CFA" w:rsidP="00441CFA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предусматривает решение программных образовательных задач в сов</w:t>
      </w:r>
      <w:r w:rsidRPr="00557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1CFA" w:rsidRPr="0055797E" w:rsidRDefault="00441CFA" w:rsidP="00441CFA">
      <w:pPr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предполагает построение образовательного процесса на адекватных возрасту формах работы с детьми.</w:t>
      </w:r>
    </w:p>
    <w:p w:rsidR="00441CFA" w:rsidRPr="0055797E" w:rsidRDefault="00441CFA" w:rsidP="00441CF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Основной формой работы с до</w:t>
      </w:r>
      <w:r w:rsidRPr="005579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школьниками и ведущим видом их деятельности является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игра. </w:t>
      </w:r>
    </w:p>
    <w:p w:rsidR="00441CFA" w:rsidRPr="000D33A2" w:rsidRDefault="00441CFA" w:rsidP="00441C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цели осуществляется в процессе разнообразных видов деятельности:</w:t>
      </w:r>
    </w:p>
    <w:p w:rsidR="00441CFA" w:rsidRPr="000D33A2" w:rsidRDefault="00441CFA" w:rsidP="00441CFA">
      <w:pPr>
        <w:numPr>
          <w:ilvl w:val="0"/>
          <w:numId w:val="1"/>
        </w:numPr>
        <w:shd w:val="clear" w:color="auto" w:fill="FFFFFF"/>
        <w:spacing w:after="0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деятельности: (игровой, двигательной, коммуникативной, трудовой, познавательно-исследовательской, продуктивной, музыкально-художественной).</w:t>
      </w:r>
      <w:proofErr w:type="gramEnd"/>
    </w:p>
    <w:p w:rsidR="00441CFA" w:rsidRPr="000D33A2" w:rsidRDefault="00441CFA" w:rsidP="00441CFA">
      <w:pPr>
        <w:numPr>
          <w:ilvl w:val="0"/>
          <w:numId w:val="1"/>
        </w:numPr>
        <w:shd w:val="clear" w:color="auto" w:fill="FFFFFF"/>
        <w:spacing w:after="0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осуществляемая в ходе режимных моментов;</w:t>
      </w:r>
    </w:p>
    <w:p w:rsidR="00441CFA" w:rsidRPr="000D33A2" w:rsidRDefault="00441CFA" w:rsidP="00441CFA">
      <w:pPr>
        <w:numPr>
          <w:ilvl w:val="0"/>
          <w:numId w:val="1"/>
        </w:numPr>
        <w:shd w:val="clear" w:color="auto" w:fill="FFFFFF"/>
        <w:spacing w:after="0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441CFA" w:rsidRPr="000D33A2" w:rsidRDefault="00441CFA" w:rsidP="00441CFA">
      <w:pPr>
        <w:numPr>
          <w:ilvl w:val="0"/>
          <w:numId w:val="1"/>
        </w:numPr>
        <w:shd w:val="clear" w:color="auto" w:fill="FFFFFF"/>
        <w:spacing w:after="0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по реализации рабочей  программы.</w:t>
      </w:r>
    </w:p>
    <w:p w:rsidR="00441CFA" w:rsidRPr="000D33A2" w:rsidRDefault="00441CFA" w:rsidP="00441CF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программных задач осуществляется  в совместной деятельности взрослых и детей и самостоятельной деятельности детей не </w:t>
      </w:r>
      <w:r w:rsidRPr="000D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41CFA" w:rsidRPr="00980A22" w:rsidRDefault="00441CFA" w:rsidP="00441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коррекционно-развивающей работы в логопедической группе во многом зависит от преемственности в работе специалистов, и прежде всего </w:t>
      </w:r>
      <w:r w:rsidRPr="0098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логопеда и воспитателей</w:t>
      </w: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Взаимодействие с воспитателями специалисты осуществляют в разных формах.</w:t>
      </w:r>
    </w:p>
    <w:p w:rsidR="00441CFA" w:rsidRPr="00980A22" w:rsidRDefault="00441CFA" w:rsidP="00441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образовательной деятельности,  совместное проведение интегрированных мероприятий; а также еженедельные задания.</w:t>
      </w:r>
    </w:p>
    <w:p w:rsidR="00441CFA" w:rsidRPr="00980A22" w:rsidRDefault="00441CFA" w:rsidP="00441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планах </w:t>
      </w:r>
      <w:proofErr w:type="spellStart"/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воспитателей в начале каждого месяца учител</w:t>
      </w:r>
      <w:proofErr w:type="gramStart"/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указывает лексические темы на месяц, примерный лексикон по каждой изучаемой теме.</w:t>
      </w:r>
    </w:p>
    <w:p w:rsidR="00441CFA" w:rsidRPr="00980A22" w:rsidRDefault="00441CFA" w:rsidP="00441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изложенные еженедельные задания по каждой из возрастных групп приведены в книге автора «Система коррекционной работы в логопедической группе для детей с общим недоразвитием речи» </w:t>
      </w:r>
    </w:p>
    <w:p w:rsidR="00441CFA" w:rsidRPr="00980A22" w:rsidRDefault="00441CFA" w:rsidP="0044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441CFA" w:rsidRDefault="00441CFA" w:rsidP="00441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CFA" w:rsidRPr="00980A22" w:rsidRDefault="00441CFA" w:rsidP="00441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Еженедельные задания учител</w:t>
      </w:r>
      <w:proofErr w:type="gramStart"/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логопеда воспитателю включают в себя следующие разделы:</w:t>
      </w:r>
    </w:p>
    <w:p w:rsidR="00441CFA" w:rsidRPr="00980A22" w:rsidRDefault="00441CFA" w:rsidP="0044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логопедические пятиминутки;</w:t>
      </w:r>
    </w:p>
    <w:p w:rsidR="00441CFA" w:rsidRPr="00980A22" w:rsidRDefault="00441CFA" w:rsidP="0044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подвижные игры и пальчиковая гимнастика;</w:t>
      </w:r>
    </w:p>
    <w:p w:rsidR="00441CFA" w:rsidRPr="00980A22" w:rsidRDefault="00441CFA" w:rsidP="0044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индивидуальная работа;</w:t>
      </w:r>
    </w:p>
    <w:p w:rsidR="00441CFA" w:rsidRPr="00980A22" w:rsidRDefault="00441CFA" w:rsidP="0044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рекомендации по подбору художественной литературы и иллюстративного материала.</w:t>
      </w:r>
    </w:p>
    <w:p w:rsidR="00DA684A" w:rsidRDefault="00DA684A"/>
    <w:sectPr w:rsidR="00DA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D954CA"/>
    <w:multiLevelType w:val="multilevel"/>
    <w:tmpl w:val="FDCC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E3326"/>
    <w:multiLevelType w:val="multilevel"/>
    <w:tmpl w:val="F36E8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7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A"/>
    <w:rsid w:val="00441CFA"/>
    <w:rsid w:val="00D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FA"/>
    <w:pPr>
      <w:ind w:left="720"/>
      <w:contextualSpacing/>
    </w:pPr>
    <w:rPr>
      <w:rFonts w:eastAsia="Times New Roman"/>
      <w:lang w:eastAsia="ru-RU"/>
    </w:rPr>
  </w:style>
  <w:style w:type="paragraph" w:customStyle="1" w:styleId="font8">
    <w:name w:val="font_8"/>
    <w:basedOn w:val="a"/>
    <w:rsid w:val="0044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CFA"/>
    <w:pPr>
      <w:ind w:left="720"/>
      <w:contextualSpacing/>
    </w:pPr>
    <w:rPr>
      <w:rFonts w:eastAsia="Times New Roman"/>
      <w:lang w:eastAsia="ru-RU"/>
    </w:rPr>
  </w:style>
  <w:style w:type="paragraph" w:customStyle="1" w:styleId="font8">
    <w:name w:val="font_8"/>
    <w:basedOn w:val="a"/>
    <w:rsid w:val="0044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2021-12-06T14:46:00Z</dcterms:created>
  <dcterms:modified xsi:type="dcterms:W3CDTF">2021-12-06T14:51:00Z</dcterms:modified>
</cp:coreProperties>
</file>